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D06F" w14:textId="04059BF2" w:rsidR="00A551DA" w:rsidRDefault="005F1386" w:rsidP="005F1386">
      <w:pPr>
        <w:spacing w:before="240"/>
        <w:jc w:val="center"/>
      </w:pPr>
      <w:r>
        <w:rPr>
          <w:noProof/>
        </w:rPr>
        <w:drawing>
          <wp:inline distT="0" distB="0" distL="0" distR="0" wp14:anchorId="34188FA6" wp14:editId="72DCEB91">
            <wp:extent cx="1885950" cy="529040"/>
            <wp:effectExtent l="0" t="0" r="0" b="4445"/>
            <wp:docPr id="12864810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8102"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4027" cy="534111"/>
                    </a:xfrm>
                    <a:prstGeom prst="rect">
                      <a:avLst/>
                    </a:prstGeom>
                  </pic:spPr>
                </pic:pic>
              </a:graphicData>
            </a:graphic>
          </wp:inline>
        </w:drawing>
      </w:r>
    </w:p>
    <w:p w14:paraId="54C43D39" w14:textId="77777777" w:rsidR="005F1386" w:rsidRDefault="005F1386" w:rsidP="00A551DA">
      <w:pPr>
        <w:rPr>
          <w:rFonts w:ascii="Arial" w:hAnsi="Arial" w:cs="Arial"/>
          <w:b/>
          <w:sz w:val="28"/>
          <w:szCs w:val="28"/>
        </w:rPr>
      </w:pPr>
    </w:p>
    <w:p w14:paraId="4C9881EA" w14:textId="7E6A1749" w:rsidR="00030C87" w:rsidRPr="00030C87" w:rsidRDefault="003F63D1" w:rsidP="00A551DA">
      <w:pPr>
        <w:rPr>
          <w:rFonts w:ascii="Arial" w:hAnsi="Arial" w:cs="Arial"/>
          <w:sz w:val="28"/>
          <w:szCs w:val="28"/>
        </w:rPr>
        <w:sectPr w:rsidR="00030C87" w:rsidRPr="00030C87" w:rsidSect="00A551DA">
          <w:pgSz w:w="12240" w:h="15840"/>
          <w:pgMar w:top="720" w:right="720" w:bottom="720" w:left="720" w:header="720" w:footer="720" w:gutter="0"/>
          <w:cols w:space="720"/>
          <w:docGrid w:linePitch="360"/>
        </w:sectPr>
      </w:pPr>
      <w:sdt>
        <w:sdtPr>
          <w:rPr>
            <w:rFonts w:ascii="Arial" w:hAnsi="Arial" w:cs="Arial"/>
            <w:b/>
            <w:sz w:val="28"/>
            <w:szCs w:val="28"/>
          </w:rPr>
          <w:id w:val="1265033582"/>
          <w:placeholder>
            <w:docPart w:val="DefaultPlaceholder_-1854013440"/>
          </w:placeholder>
          <w:text/>
        </w:sdtPr>
        <w:sdtEndPr/>
        <w:sdtContent>
          <w:r w:rsidR="002C22ED">
            <w:rPr>
              <w:rFonts w:ascii="Arial" w:hAnsi="Arial" w:cs="Arial"/>
              <w:b/>
              <w:sz w:val="28"/>
              <w:szCs w:val="28"/>
            </w:rPr>
            <w:t>Building Intake and Zoning Technician</w:t>
          </w:r>
        </w:sdtContent>
      </w:sdt>
      <w:r w:rsidR="00B139E4">
        <w:rPr>
          <w:rFonts w:ascii="Arial" w:hAnsi="Arial" w:cs="Arial"/>
          <w:b/>
          <w:sz w:val="28"/>
          <w:szCs w:val="28"/>
        </w:rPr>
        <w:t xml:space="preserve"> (</w:t>
      </w:r>
      <w:r w:rsidR="00B57052">
        <w:rPr>
          <w:rFonts w:ascii="Arial" w:hAnsi="Arial" w:cs="Arial"/>
          <w:b/>
          <w:sz w:val="28"/>
          <w:szCs w:val="28"/>
        </w:rPr>
        <w:t>12</w:t>
      </w:r>
      <w:r w:rsidR="00B139E4">
        <w:rPr>
          <w:rFonts w:ascii="Arial" w:hAnsi="Arial" w:cs="Arial"/>
          <w:b/>
          <w:sz w:val="28"/>
          <w:szCs w:val="28"/>
        </w:rPr>
        <w:t xml:space="preserve"> Month Contract)</w:t>
      </w:r>
      <w:r w:rsidR="00030C87">
        <w:rPr>
          <w:rFonts w:ascii="Arial" w:hAnsi="Arial" w:cs="Arial"/>
          <w:sz w:val="28"/>
          <w:szCs w:val="28"/>
        </w:rPr>
        <w:br/>
      </w:r>
    </w:p>
    <w:p w14:paraId="11BCC108" w14:textId="44D8FD91" w:rsidR="00F30086" w:rsidRDefault="00F30086" w:rsidP="00A551DA">
      <w:pPr>
        <w:rPr>
          <w:rFonts w:ascii="Arial" w:hAnsi="Arial" w:cs="Arial"/>
          <w:b/>
        </w:rPr>
      </w:pPr>
      <w:r>
        <w:rPr>
          <w:rFonts w:ascii="Arial" w:hAnsi="Arial" w:cs="Arial"/>
        </w:rPr>
        <w:t>Department</w:t>
      </w:r>
      <w:r>
        <w:rPr>
          <w:rFonts w:ascii="Arial" w:hAnsi="Arial" w:cs="Arial"/>
        </w:rPr>
        <w:br/>
      </w:r>
      <w:bookmarkStart w:id="0" w:name="_Hlk214444683"/>
      <w:sdt>
        <w:sdtPr>
          <w:rPr>
            <w:rFonts w:ascii="Arial" w:hAnsi="Arial" w:cs="Arial"/>
            <w:b/>
          </w:rPr>
          <w:id w:val="-830978262"/>
          <w:placeholder>
            <w:docPart w:val="DefaultPlaceholder_-1854013440"/>
          </w:placeholder>
        </w:sdtPr>
        <w:sdtEndPr/>
        <w:sdtContent>
          <w:bookmarkEnd w:id="0"/>
          <w:r w:rsidR="002C22ED">
            <w:rPr>
              <w:rFonts w:ascii="Arial" w:hAnsi="Arial" w:cs="Arial"/>
              <w:b/>
            </w:rPr>
            <w:t>Community Planning and Development</w:t>
          </w:r>
          <w:r w:rsidR="002C22ED">
            <w:rPr>
              <w:rFonts w:ascii="Arial" w:hAnsi="Arial" w:cs="Arial"/>
              <w:b/>
            </w:rPr>
            <w:tab/>
          </w:r>
        </w:sdtContent>
      </w:sdt>
    </w:p>
    <w:p w14:paraId="6BE6F398" w14:textId="4C6C7DFB" w:rsidR="00436DD9" w:rsidRDefault="005F1386" w:rsidP="00A551DA">
      <w:pPr>
        <w:rPr>
          <w:rFonts w:ascii="Arial" w:hAnsi="Arial" w:cs="Arial"/>
        </w:rPr>
      </w:pPr>
      <w:r>
        <w:rPr>
          <w:rFonts w:ascii="Arial" w:hAnsi="Arial" w:cs="Arial"/>
        </w:rPr>
        <w:t xml:space="preserve">     </w:t>
      </w:r>
      <w:r w:rsidR="00550A50">
        <w:rPr>
          <w:rFonts w:ascii="Arial" w:hAnsi="Arial" w:cs="Arial"/>
        </w:rPr>
        <w:t>Vacancy</w:t>
      </w:r>
      <w:r w:rsidR="00436DD9">
        <w:rPr>
          <w:rFonts w:ascii="Arial" w:hAnsi="Arial" w:cs="Arial"/>
        </w:rPr>
        <w:tab/>
      </w:r>
      <w:r w:rsidR="00F30086">
        <w:rPr>
          <w:rFonts w:ascii="Arial" w:hAnsi="Arial" w:cs="Arial"/>
        </w:rPr>
        <w:br/>
      </w:r>
      <w:r>
        <w:rPr>
          <w:rFonts w:ascii="Arial" w:hAnsi="Arial" w:cs="Arial"/>
          <w:b/>
        </w:rPr>
        <w:t xml:space="preserve">     </w:t>
      </w:r>
      <w:sdt>
        <w:sdtPr>
          <w:rPr>
            <w:rFonts w:ascii="Arial" w:hAnsi="Arial" w:cs="Arial"/>
            <w:b/>
          </w:rPr>
          <w:id w:val="-229463404"/>
          <w:placeholder>
            <w:docPart w:val="DefaultPlaceholder_-1854013440"/>
          </w:placeholder>
          <w:text/>
        </w:sdtPr>
        <w:sdtEndPr/>
        <w:sdtContent>
          <w:r w:rsidR="00550A50">
            <w:rPr>
              <w:rFonts w:ascii="Arial" w:hAnsi="Arial" w:cs="Arial"/>
              <w:b/>
            </w:rPr>
            <w:t>Existing</w:t>
          </w:r>
        </w:sdtContent>
      </w:sdt>
      <w:r w:rsidR="00F30086">
        <w:rPr>
          <w:rFonts w:ascii="Arial" w:hAnsi="Arial" w:cs="Arial"/>
        </w:rPr>
        <w:br/>
      </w:r>
    </w:p>
    <w:p w14:paraId="7D5EC4E2" w14:textId="77777777" w:rsidR="00436DD9" w:rsidRDefault="00436DD9" w:rsidP="00436DD9">
      <w:pPr>
        <w:spacing w:after="0"/>
        <w:rPr>
          <w:rFonts w:ascii="Arial" w:hAnsi="Arial" w:cs="Arial"/>
        </w:rPr>
      </w:pPr>
      <w:r>
        <w:rPr>
          <w:rFonts w:ascii="Arial" w:hAnsi="Arial" w:cs="Arial"/>
        </w:rPr>
        <w:t>Employee Group</w:t>
      </w:r>
    </w:p>
    <w:sdt>
      <w:sdtPr>
        <w:rPr>
          <w:rFonts w:ascii="Arial" w:hAnsi="Arial" w:cs="Arial"/>
          <w:b/>
          <w:bCs/>
        </w:rPr>
        <w:id w:val="677545716"/>
        <w:placeholder>
          <w:docPart w:val="DefaultPlaceholder_-1854013440"/>
        </w:placeholder>
        <w:text/>
      </w:sdtPr>
      <w:sdtEndPr/>
      <w:sdtContent>
        <w:p w14:paraId="68B00C8E" w14:textId="707A057C" w:rsidR="00436DD9" w:rsidRPr="00436DD9" w:rsidRDefault="00436DD9" w:rsidP="00A551DA">
          <w:pPr>
            <w:rPr>
              <w:rFonts w:ascii="Arial" w:hAnsi="Arial" w:cs="Arial"/>
              <w:b/>
              <w:bCs/>
            </w:rPr>
          </w:pPr>
          <w:r w:rsidRPr="00436DD9">
            <w:rPr>
              <w:rFonts w:ascii="Arial" w:hAnsi="Arial" w:cs="Arial"/>
              <w:b/>
              <w:bCs/>
            </w:rPr>
            <w:t>Non-Union</w:t>
          </w:r>
        </w:p>
      </w:sdtContent>
    </w:sdt>
    <w:p w14:paraId="11460D47" w14:textId="29739CE9" w:rsidR="00F30086" w:rsidRDefault="00F30086" w:rsidP="00A551DA">
      <w:pPr>
        <w:rPr>
          <w:rFonts w:ascii="Arial" w:hAnsi="Arial" w:cs="Arial"/>
        </w:rPr>
        <w:sectPr w:rsidR="00F30086" w:rsidSect="005F1386">
          <w:type w:val="continuous"/>
          <w:pgSz w:w="12240" w:h="15840"/>
          <w:pgMar w:top="720" w:right="720" w:bottom="720" w:left="720" w:header="720" w:footer="720" w:gutter="0"/>
          <w:cols w:num="4" w:space="336"/>
          <w:docGrid w:linePitch="360"/>
        </w:sectPr>
      </w:pPr>
      <w:r>
        <w:rPr>
          <w:rFonts w:ascii="Arial" w:hAnsi="Arial" w:cs="Arial"/>
        </w:rPr>
        <w:t>Position Type</w:t>
      </w:r>
      <w:r>
        <w:rPr>
          <w:rFonts w:ascii="Arial" w:hAnsi="Arial" w:cs="Arial"/>
        </w:rPr>
        <w:br/>
      </w:r>
      <w:sdt>
        <w:sdtPr>
          <w:rPr>
            <w:rFonts w:ascii="Arial" w:hAnsi="Arial" w:cs="Arial"/>
            <w:b/>
          </w:rPr>
          <w:id w:val="1654487264"/>
          <w:placeholder>
            <w:docPart w:val="DefaultPlaceholder_-1854013440"/>
          </w:placeholder>
          <w:text/>
        </w:sdtPr>
        <w:sdtEndPr/>
        <w:sdtContent>
          <w:r w:rsidR="002C22ED">
            <w:rPr>
              <w:rFonts w:ascii="Arial" w:hAnsi="Arial" w:cs="Arial"/>
              <w:b/>
            </w:rPr>
            <w:t>Contract</w:t>
          </w:r>
          <w:r w:rsidR="00B139E4">
            <w:rPr>
              <w:rFonts w:ascii="Arial" w:hAnsi="Arial" w:cs="Arial"/>
              <w:b/>
            </w:rPr>
            <w:t xml:space="preserve"> (</w:t>
          </w:r>
          <w:r w:rsidR="00B57052">
            <w:rPr>
              <w:rFonts w:ascii="Arial" w:hAnsi="Arial" w:cs="Arial"/>
              <w:b/>
            </w:rPr>
            <w:t>12</w:t>
          </w:r>
          <w:r w:rsidR="00B139E4">
            <w:rPr>
              <w:rFonts w:ascii="Arial" w:hAnsi="Arial" w:cs="Arial"/>
              <w:b/>
            </w:rPr>
            <w:t xml:space="preserve"> Months)</w:t>
          </w:r>
        </w:sdtContent>
      </w:sdt>
    </w:p>
    <w:p w14:paraId="47780734" w14:textId="77777777" w:rsidR="00F30086" w:rsidRDefault="00F30086" w:rsidP="00F30086">
      <w:pPr>
        <w:rPr>
          <w:rFonts w:ascii="Arial" w:hAnsi="Arial" w:cs="Arial"/>
        </w:rPr>
      </w:pPr>
      <w:r>
        <w:rPr>
          <w:rFonts w:ascii="Arial" w:hAnsi="Arial" w:cs="Arial"/>
        </w:rPr>
        <w:t>______________________________________________________________________________________</w:t>
      </w:r>
    </w:p>
    <w:p w14:paraId="62B92863" w14:textId="77777777" w:rsidR="003B53E1" w:rsidRDefault="003B53E1" w:rsidP="003B53E1">
      <w:pPr>
        <w:rPr>
          <w:rFonts w:ascii="Arial" w:hAnsi="Arial" w:cs="Arial"/>
        </w:rPr>
      </w:pPr>
    </w:p>
    <w:p w14:paraId="3A11D05F" w14:textId="77777777" w:rsidR="00550A50" w:rsidRPr="00550A50" w:rsidRDefault="003B53E1" w:rsidP="00550A50">
      <w:pPr>
        <w:rPr>
          <w:rFonts w:ascii="Arial" w:hAnsi="Arial" w:cs="Arial"/>
        </w:rPr>
      </w:pPr>
      <w:r w:rsidRPr="003B53E1">
        <w:rPr>
          <w:rFonts w:ascii="Arial" w:hAnsi="Arial" w:cs="Arial"/>
          <w:b/>
          <w:color w:val="84345E"/>
          <w:sz w:val="28"/>
          <w:szCs w:val="28"/>
        </w:rPr>
        <w:t>Join Us at the Town of Pelham!</w:t>
      </w:r>
      <w:r w:rsidR="00F30086">
        <w:rPr>
          <w:rFonts w:ascii="Arial" w:hAnsi="Arial" w:cs="Arial"/>
        </w:rPr>
        <w:br/>
      </w:r>
      <w:r w:rsidR="00F30086">
        <w:rPr>
          <w:rFonts w:ascii="Arial" w:hAnsi="Arial" w:cs="Arial"/>
        </w:rPr>
        <w:br/>
      </w:r>
      <w:r w:rsidR="00550A50" w:rsidRPr="00550A50">
        <w:rPr>
          <w:rFonts w:ascii="Arial" w:hAnsi="Arial" w:cs="Arial"/>
        </w:rPr>
        <w:t>The Town of Pelham is a vibrant and welcoming community dedicated to creating opportunities for current and future generations. We are proud to be part of the Niagara Region, known for its natural beauty, strong sense of community, and commitment to sustainability and growth.</w:t>
      </w:r>
    </w:p>
    <w:p w14:paraId="58738D79" w14:textId="2DD9B94B" w:rsidR="00550A50" w:rsidRPr="00550A50" w:rsidRDefault="00550A50" w:rsidP="00550A50">
      <w:pPr>
        <w:rPr>
          <w:rFonts w:ascii="Arial" w:hAnsi="Arial" w:cs="Arial"/>
        </w:rPr>
      </w:pPr>
      <w:r w:rsidRPr="00550A50">
        <w:rPr>
          <w:rFonts w:ascii="Arial" w:hAnsi="Arial" w:cs="Arial"/>
        </w:rPr>
        <w:t xml:space="preserve">Pelham is </w:t>
      </w:r>
      <w:r>
        <w:rPr>
          <w:rFonts w:ascii="Arial" w:hAnsi="Arial" w:cs="Arial"/>
        </w:rPr>
        <w:t xml:space="preserve">part of the Dish with One Spoon wampum, a treaty </w:t>
      </w:r>
      <w:r w:rsidR="003B5B46">
        <w:rPr>
          <w:rFonts w:ascii="Arial" w:hAnsi="Arial" w:cs="Arial"/>
        </w:rPr>
        <w:t>th</w:t>
      </w:r>
      <w:r w:rsidR="0094323B">
        <w:rPr>
          <w:rFonts w:ascii="Arial" w:hAnsi="Arial" w:cs="Arial"/>
        </w:rPr>
        <w:t xml:space="preserve">at guides </w:t>
      </w:r>
      <w:r w:rsidR="00B80BCC">
        <w:rPr>
          <w:rFonts w:ascii="Arial" w:hAnsi="Arial" w:cs="Arial"/>
        </w:rPr>
        <w:t>a</w:t>
      </w:r>
      <w:r w:rsidR="0094323B">
        <w:rPr>
          <w:rFonts w:ascii="Arial" w:hAnsi="Arial" w:cs="Arial"/>
        </w:rPr>
        <w:t xml:space="preserve"> commitment to </w:t>
      </w:r>
      <w:r w:rsidRPr="00550A50">
        <w:rPr>
          <w:rFonts w:ascii="Arial" w:hAnsi="Arial" w:cs="Arial"/>
        </w:rPr>
        <w:t xml:space="preserve">principles </w:t>
      </w:r>
      <w:r w:rsidR="0094323B">
        <w:rPr>
          <w:rFonts w:ascii="Arial" w:hAnsi="Arial" w:cs="Arial"/>
        </w:rPr>
        <w:t>reflecting</w:t>
      </w:r>
      <w:r w:rsidRPr="00550A50">
        <w:rPr>
          <w:rFonts w:ascii="Arial" w:hAnsi="Arial" w:cs="Arial"/>
        </w:rPr>
        <w:t xml:space="preserve"> respect for </w:t>
      </w:r>
      <w:r w:rsidR="00B80BCC">
        <w:rPr>
          <w:rFonts w:ascii="Arial" w:hAnsi="Arial" w:cs="Arial"/>
        </w:rPr>
        <w:t>our</w:t>
      </w:r>
      <w:r w:rsidRPr="00550A50">
        <w:rPr>
          <w:rFonts w:ascii="Arial" w:hAnsi="Arial" w:cs="Arial"/>
        </w:rPr>
        <w:t xml:space="preserve"> shared environment and responsibility to one another:</w:t>
      </w:r>
    </w:p>
    <w:p w14:paraId="064747D7" w14:textId="77777777" w:rsidR="00550A50" w:rsidRPr="0094323B" w:rsidRDefault="00550A50" w:rsidP="0094323B">
      <w:pPr>
        <w:pStyle w:val="ListParagraph"/>
        <w:numPr>
          <w:ilvl w:val="0"/>
          <w:numId w:val="10"/>
        </w:numPr>
        <w:rPr>
          <w:rFonts w:ascii="Arial" w:hAnsi="Arial" w:cs="Arial"/>
        </w:rPr>
      </w:pPr>
      <w:r w:rsidRPr="0094323B">
        <w:rPr>
          <w:rFonts w:ascii="Arial" w:hAnsi="Arial" w:cs="Arial"/>
        </w:rPr>
        <w:t>Taking only what we need</w:t>
      </w:r>
    </w:p>
    <w:p w14:paraId="779BC809" w14:textId="77777777" w:rsidR="00550A50" w:rsidRPr="0094323B" w:rsidRDefault="00550A50" w:rsidP="0094323B">
      <w:pPr>
        <w:pStyle w:val="ListParagraph"/>
        <w:numPr>
          <w:ilvl w:val="0"/>
          <w:numId w:val="10"/>
        </w:numPr>
        <w:rPr>
          <w:rFonts w:ascii="Arial" w:hAnsi="Arial" w:cs="Arial"/>
        </w:rPr>
      </w:pPr>
      <w:r w:rsidRPr="0094323B">
        <w:rPr>
          <w:rFonts w:ascii="Arial" w:hAnsi="Arial" w:cs="Arial"/>
        </w:rPr>
        <w:t>Leaving some for others</w:t>
      </w:r>
    </w:p>
    <w:p w14:paraId="35244976" w14:textId="05AAEDF8" w:rsidR="00550A50" w:rsidRPr="0094323B" w:rsidRDefault="00550A50" w:rsidP="00550A50">
      <w:pPr>
        <w:pStyle w:val="ListParagraph"/>
        <w:numPr>
          <w:ilvl w:val="0"/>
          <w:numId w:val="10"/>
        </w:numPr>
        <w:rPr>
          <w:rFonts w:ascii="Arial" w:hAnsi="Arial" w:cs="Arial"/>
        </w:rPr>
      </w:pPr>
      <w:r w:rsidRPr="0094323B">
        <w:rPr>
          <w:rFonts w:ascii="Arial" w:hAnsi="Arial" w:cs="Arial"/>
        </w:rPr>
        <w:t>Keeping our community clean and thriving</w:t>
      </w:r>
    </w:p>
    <w:p w14:paraId="262F12C6" w14:textId="7358A385" w:rsidR="003B5B46" w:rsidRPr="000C5F7B" w:rsidRDefault="0094323B" w:rsidP="00EA3366">
      <w:pPr>
        <w:spacing w:after="240"/>
        <w:rPr>
          <w:rFonts w:ascii="Arial" w:hAnsi="Arial" w:cs="Arial"/>
        </w:rPr>
      </w:pPr>
      <w:r>
        <w:rPr>
          <w:rFonts w:ascii="Arial" w:hAnsi="Arial" w:cs="Arial"/>
        </w:rPr>
        <w:t>Pelham is h</w:t>
      </w:r>
      <w:r w:rsidR="00550A50" w:rsidRPr="00550A50">
        <w:rPr>
          <w:rFonts w:ascii="Arial" w:hAnsi="Arial" w:cs="Arial"/>
        </w:rPr>
        <w:t>ome to approximately 1</w:t>
      </w:r>
      <w:r>
        <w:rPr>
          <w:rFonts w:ascii="Arial" w:hAnsi="Arial" w:cs="Arial"/>
        </w:rPr>
        <w:t>9</w:t>
      </w:r>
      <w:r w:rsidR="00550A50" w:rsidRPr="00550A50">
        <w:rPr>
          <w:rFonts w:ascii="Arial" w:hAnsi="Arial" w:cs="Arial"/>
        </w:rPr>
        <w:t>,000 residents</w:t>
      </w:r>
      <w:r>
        <w:rPr>
          <w:rFonts w:ascii="Arial" w:hAnsi="Arial" w:cs="Arial"/>
        </w:rPr>
        <w:t xml:space="preserve"> and</w:t>
      </w:r>
      <w:r w:rsidR="00550A50" w:rsidRPr="00550A50">
        <w:rPr>
          <w:rFonts w:ascii="Arial" w:hAnsi="Arial" w:cs="Arial"/>
        </w:rPr>
        <w:t xml:space="preserve"> continues to grow while maintaining its small-town charm and high quality of life. </w:t>
      </w:r>
      <w:r w:rsidR="00090880">
        <w:rPr>
          <w:rFonts w:ascii="Arial" w:hAnsi="Arial" w:cs="Arial"/>
        </w:rPr>
        <w:t>The Town’s</w:t>
      </w:r>
      <w:r w:rsidR="00550A50" w:rsidRPr="00550A50">
        <w:rPr>
          <w:rFonts w:ascii="Arial" w:hAnsi="Arial" w:cs="Arial"/>
        </w:rPr>
        <w:t xml:space="preserve"> </w:t>
      </w:r>
      <w:r>
        <w:rPr>
          <w:rFonts w:ascii="Arial" w:hAnsi="Arial" w:cs="Arial"/>
        </w:rPr>
        <w:t>202</w:t>
      </w:r>
      <w:r w:rsidR="00853902">
        <w:rPr>
          <w:rFonts w:ascii="Arial" w:hAnsi="Arial" w:cs="Arial"/>
        </w:rPr>
        <w:t>2</w:t>
      </w:r>
      <w:r>
        <w:rPr>
          <w:rFonts w:ascii="Arial" w:hAnsi="Arial" w:cs="Arial"/>
        </w:rPr>
        <w:t>-202</w:t>
      </w:r>
      <w:r w:rsidR="00853902">
        <w:rPr>
          <w:rFonts w:ascii="Arial" w:hAnsi="Arial" w:cs="Arial"/>
        </w:rPr>
        <w:t>6</w:t>
      </w:r>
      <w:r>
        <w:rPr>
          <w:rFonts w:ascii="Arial" w:hAnsi="Arial" w:cs="Arial"/>
        </w:rPr>
        <w:t xml:space="preserve"> S</w:t>
      </w:r>
      <w:r w:rsidR="00550A50" w:rsidRPr="00550A50">
        <w:rPr>
          <w:rFonts w:ascii="Arial" w:hAnsi="Arial" w:cs="Arial"/>
        </w:rPr>
        <w:t xml:space="preserve">trategic </w:t>
      </w:r>
      <w:r>
        <w:rPr>
          <w:rFonts w:ascii="Arial" w:hAnsi="Arial" w:cs="Arial"/>
        </w:rPr>
        <w:t>Plan prioritizes r</w:t>
      </w:r>
      <w:r w:rsidR="00550A50" w:rsidRPr="00550A50">
        <w:rPr>
          <w:rFonts w:ascii="Arial" w:hAnsi="Arial" w:cs="Arial"/>
        </w:rPr>
        <w:t>esponsible growth and development</w:t>
      </w:r>
      <w:r>
        <w:rPr>
          <w:rFonts w:ascii="Arial" w:hAnsi="Arial" w:cs="Arial"/>
        </w:rPr>
        <w:t>, e</w:t>
      </w:r>
      <w:r w:rsidR="00550A50" w:rsidRPr="00550A50">
        <w:rPr>
          <w:rFonts w:ascii="Arial" w:hAnsi="Arial" w:cs="Arial"/>
        </w:rPr>
        <w:t>nvironmental stewardship</w:t>
      </w:r>
      <w:r>
        <w:rPr>
          <w:rFonts w:ascii="Arial" w:hAnsi="Arial" w:cs="Arial"/>
        </w:rPr>
        <w:t>, and b</w:t>
      </w:r>
      <w:r w:rsidR="00550A50" w:rsidRPr="00550A50">
        <w:rPr>
          <w:rFonts w:ascii="Arial" w:hAnsi="Arial" w:cs="Arial"/>
        </w:rPr>
        <w:t>uilding a resilient, future-ready organization</w:t>
      </w:r>
      <w:r>
        <w:rPr>
          <w:rFonts w:ascii="Arial" w:hAnsi="Arial" w:cs="Arial"/>
        </w:rPr>
        <w:t>.</w:t>
      </w:r>
      <w:r w:rsidR="00B80BCC">
        <w:rPr>
          <w:rFonts w:ascii="Arial" w:hAnsi="Arial" w:cs="Arial"/>
        </w:rPr>
        <w:t xml:space="preserve"> The </w:t>
      </w:r>
      <w:r w:rsidR="00550A50" w:rsidRPr="00550A50">
        <w:rPr>
          <w:rFonts w:ascii="Arial" w:hAnsi="Arial" w:cs="Arial"/>
        </w:rPr>
        <w:t xml:space="preserve">mission is to </w:t>
      </w:r>
      <w:r>
        <w:rPr>
          <w:rFonts w:ascii="Arial" w:hAnsi="Arial" w:cs="Arial"/>
        </w:rPr>
        <w:t xml:space="preserve">create an active and sustainable community while promoting an exceptional quality of life, valuing </w:t>
      </w:r>
      <w:r w:rsidR="00B80BCC">
        <w:rPr>
          <w:rFonts w:ascii="Arial" w:hAnsi="Arial" w:cs="Arial"/>
        </w:rPr>
        <w:t>its</w:t>
      </w:r>
      <w:r>
        <w:rPr>
          <w:rFonts w:ascii="Arial" w:hAnsi="Arial" w:cs="Arial"/>
        </w:rPr>
        <w:t xml:space="preserve"> people, their experiences and the environment</w:t>
      </w:r>
      <w:r w:rsidR="00550A50" w:rsidRPr="00550A50">
        <w:rPr>
          <w:rFonts w:ascii="Arial" w:hAnsi="Arial" w:cs="Arial"/>
        </w:rPr>
        <w:t xml:space="preserve">. Join </w:t>
      </w:r>
      <w:r w:rsidR="00B80BCC">
        <w:rPr>
          <w:rFonts w:ascii="Arial" w:hAnsi="Arial" w:cs="Arial"/>
        </w:rPr>
        <w:t>the</w:t>
      </w:r>
      <w:r w:rsidR="00550A50" w:rsidRPr="00550A50">
        <w:rPr>
          <w:rFonts w:ascii="Arial" w:hAnsi="Arial" w:cs="Arial"/>
        </w:rPr>
        <w:t xml:space="preserve"> team and help make a meaningful difference in Pelham!</w:t>
      </w:r>
    </w:p>
    <w:p w14:paraId="0F08F114" w14:textId="03322FEF" w:rsidR="000C5F7B" w:rsidRDefault="00575913" w:rsidP="00A551DA">
      <w:pPr>
        <w:rPr>
          <w:rFonts w:ascii="Arial" w:hAnsi="Arial" w:cs="Arial"/>
          <w:b/>
          <w:color w:val="84345E"/>
          <w:sz w:val="24"/>
          <w:szCs w:val="24"/>
        </w:rPr>
      </w:pPr>
      <w:r>
        <w:rPr>
          <w:rFonts w:ascii="Arial" w:hAnsi="Arial" w:cs="Arial"/>
          <w:b/>
          <w:color w:val="84345E"/>
          <w:sz w:val="24"/>
          <w:szCs w:val="24"/>
        </w:rPr>
        <w:t>The Opportunity</w:t>
      </w:r>
    </w:p>
    <w:p w14:paraId="2100DC9B" w14:textId="1B9CEA8C" w:rsidR="00EA3366" w:rsidRPr="003B53E1" w:rsidRDefault="00B139E4" w:rsidP="00EA3366">
      <w:pPr>
        <w:spacing w:after="240" w:line="276" w:lineRule="auto"/>
        <w:rPr>
          <w:rFonts w:ascii="Arial" w:hAnsi="Arial" w:cs="Arial"/>
          <w:color w:val="000000" w:themeColor="text1"/>
        </w:rPr>
      </w:pPr>
      <w:r w:rsidRPr="00B139E4">
        <w:rPr>
          <w:rFonts w:ascii="Arial" w:hAnsi="Arial" w:cs="Arial"/>
          <w:color w:val="000000" w:themeColor="text1"/>
        </w:rPr>
        <w:t>Reporting to the Chief Building Official (CBO), the Building Intake/Zoning Technician acts as the first point of contact for applicants for building permits. This position is responsible for ensuring building permit applications are complete and processed within the legislative timeframe, as well as conducting initial plan and zoning compliance review, calculating building fees, parkland dedication fees and include development charge fees.</w:t>
      </w:r>
    </w:p>
    <w:p w14:paraId="33FC71A7" w14:textId="1E4F264D" w:rsidR="000C5F7B" w:rsidRDefault="004B06AE" w:rsidP="00EA3366">
      <w:pPr>
        <w:rPr>
          <w:rFonts w:ascii="Arial" w:hAnsi="Arial" w:cs="Arial"/>
          <w:b/>
          <w:color w:val="84345E"/>
          <w:sz w:val="24"/>
          <w:szCs w:val="24"/>
        </w:rPr>
      </w:pPr>
      <w:r w:rsidRPr="004B06AE">
        <w:rPr>
          <w:rFonts w:ascii="Arial" w:hAnsi="Arial" w:cs="Arial"/>
          <w:b/>
          <w:color w:val="000000" w:themeColor="text1"/>
          <w:sz w:val="24"/>
          <w:szCs w:val="24"/>
        </w:rPr>
        <w:t>About You</w:t>
      </w:r>
      <w:r>
        <w:rPr>
          <w:rFonts w:ascii="Arial" w:hAnsi="Arial" w:cs="Arial"/>
          <w:b/>
          <w:color w:val="84345E"/>
          <w:sz w:val="24"/>
          <w:szCs w:val="24"/>
        </w:rPr>
        <w:br/>
      </w:r>
      <w:r w:rsidR="003B5B46">
        <w:rPr>
          <w:rFonts w:ascii="Arial" w:hAnsi="Arial" w:cs="Arial"/>
          <w:b/>
          <w:color w:val="84345E"/>
          <w:sz w:val="24"/>
          <w:szCs w:val="24"/>
        </w:rPr>
        <w:t>What You Will Do</w:t>
      </w:r>
    </w:p>
    <w:p w14:paraId="2EE39A31" w14:textId="77777777" w:rsidR="00B139E4" w:rsidRPr="00B139E4"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t xml:space="preserve">Process building permit applications through City Reporter Portal, email, and at the counter </w:t>
      </w:r>
    </w:p>
    <w:p w14:paraId="6C9F12B4" w14:textId="77777777" w:rsidR="00B139E4" w:rsidRPr="00B139E4"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t xml:space="preserve">Book all inspections and liaise between trades and inspectors </w:t>
      </w:r>
    </w:p>
    <w:p w14:paraId="2D9D797B" w14:textId="77777777" w:rsidR="00B139E4" w:rsidRPr="00B139E4"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t xml:space="preserve">Input all applications through </w:t>
      </w:r>
      <w:proofErr w:type="spellStart"/>
      <w:r w:rsidRPr="00B139E4">
        <w:rPr>
          <w:rFonts w:ascii="Arial" w:hAnsi="Arial" w:cs="Arial"/>
          <w:color w:val="000000" w:themeColor="text1"/>
        </w:rPr>
        <w:t>iCity</w:t>
      </w:r>
      <w:proofErr w:type="spellEnd"/>
      <w:r w:rsidRPr="00B139E4">
        <w:rPr>
          <w:rFonts w:ascii="Arial" w:hAnsi="Arial" w:cs="Arial"/>
          <w:color w:val="000000" w:themeColor="text1"/>
        </w:rPr>
        <w:t xml:space="preserve"> and create a permit number for each file in accordance with Town policy and procedure </w:t>
      </w:r>
    </w:p>
    <w:p w14:paraId="0D4A215A" w14:textId="77777777" w:rsidR="00B139E4" w:rsidRPr="00B139E4"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t>Calculate all building permit fees, including all development charges in accordance with Town, Niagara Region and Niagara Catholic District School Board by-laws and parkland dedication fees</w:t>
      </w:r>
    </w:p>
    <w:p w14:paraId="6FEE3FFA" w14:textId="77777777" w:rsidR="00B139E4" w:rsidRPr="00B139E4"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t>Attend pre-consultation meetings with respect to minor variances and land severances to provide applicants with information regarding building permit submission requirements</w:t>
      </w:r>
    </w:p>
    <w:p w14:paraId="22194233" w14:textId="77777777" w:rsidR="00B139E4" w:rsidRPr="00B139E4"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lastRenderedPageBreak/>
        <w:t>Undertake field inspections and conduct plans examination as required</w:t>
      </w:r>
    </w:p>
    <w:p w14:paraId="3E0D530D" w14:textId="77777777" w:rsidR="00B139E4" w:rsidRPr="00B139E4"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t>Conduct zoning reviews to ensure compliance with the Town Zoning By-law</w:t>
      </w:r>
    </w:p>
    <w:p w14:paraId="2038003A" w14:textId="77777777" w:rsidR="00B139E4" w:rsidRPr="00B139E4"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t xml:space="preserve">Provide written comments to Committee of Adjustment, consent and minor variance applications to the Town Clerk and other staff </w:t>
      </w:r>
    </w:p>
    <w:p w14:paraId="1F6D7721" w14:textId="77777777" w:rsidR="00B139E4" w:rsidRPr="00B139E4"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t>Provide written comments on Niagara Escarpment development permits and applications</w:t>
      </w:r>
    </w:p>
    <w:p w14:paraId="45800075" w14:textId="77777777" w:rsidR="00B139E4" w:rsidRPr="00B139E4"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t>Maintain building function records</w:t>
      </w:r>
    </w:p>
    <w:p w14:paraId="4CB3D3ED" w14:textId="5A9E6FAE" w:rsidR="00EA3366" w:rsidRDefault="00B139E4" w:rsidP="00B139E4">
      <w:pPr>
        <w:pStyle w:val="ListParagraph"/>
        <w:numPr>
          <w:ilvl w:val="0"/>
          <w:numId w:val="12"/>
        </w:numPr>
        <w:rPr>
          <w:rFonts w:ascii="Arial" w:hAnsi="Arial" w:cs="Arial"/>
          <w:color w:val="000000" w:themeColor="text1"/>
        </w:rPr>
      </w:pPr>
      <w:r w:rsidRPr="00B139E4">
        <w:rPr>
          <w:rFonts w:ascii="Arial" w:hAnsi="Arial" w:cs="Arial"/>
          <w:color w:val="000000" w:themeColor="text1"/>
        </w:rPr>
        <w:t>Other duties as assigned</w:t>
      </w:r>
    </w:p>
    <w:p w14:paraId="2FC7E308" w14:textId="60BB7E82" w:rsidR="000C5F7B" w:rsidRDefault="003B5B46" w:rsidP="00A551DA">
      <w:pPr>
        <w:rPr>
          <w:rFonts w:ascii="Arial" w:hAnsi="Arial" w:cs="Arial"/>
          <w:b/>
          <w:color w:val="84345E"/>
          <w:sz w:val="24"/>
          <w:szCs w:val="24"/>
        </w:rPr>
      </w:pPr>
      <w:r>
        <w:rPr>
          <w:rFonts w:ascii="Arial" w:hAnsi="Arial" w:cs="Arial"/>
          <w:b/>
          <w:color w:val="84345E"/>
          <w:sz w:val="24"/>
          <w:szCs w:val="24"/>
        </w:rPr>
        <w:t>What We Are Looking For</w:t>
      </w:r>
    </w:p>
    <w:p w14:paraId="6A3B6AC6" w14:textId="77777777" w:rsidR="003B5B46" w:rsidRPr="003B5B46" w:rsidRDefault="003B5B46" w:rsidP="008E22C1">
      <w:pPr>
        <w:spacing w:after="0" w:line="240" w:lineRule="auto"/>
        <w:rPr>
          <w:rFonts w:ascii="Arial" w:hAnsi="Arial" w:cs="Arial"/>
          <w:color w:val="000000" w:themeColor="text1"/>
        </w:rPr>
      </w:pPr>
      <w:r w:rsidRPr="003B5B46">
        <w:rPr>
          <w:rFonts w:ascii="Arial" w:hAnsi="Arial" w:cs="Arial"/>
          <w:color w:val="000000" w:themeColor="text1"/>
        </w:rPr>
        <w:t>Before reviewing the qualifications listed below, we want you to know that we understand you may not meet all the qualifications described. We do still encourage you to apply as you may have other relevant expertise and experience to bring to the role</w:t>
      </w:r>
    </w:p>
    <w:p w14:paraId="76980DC7" w14:textId="77777777" w:rsidR="00B139E4" w:rsidRPr="00B139E4"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Post-secondary diploma in Architecture, Construction, or related field</w:t>
      </w:r>
    </w:p>
    <w:p w14:paraId="4255850D" w14:textId="77777777" w:rsidR="00B139E4" w:rsidRPr="00B139E4"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 xml:space="preserve">Membership, or willing to obtain membership, in the Ontario Building Official’s Association (OBOA) </w:t>
      </w:r>
    </w:p>
    <w:p w14:paraId="65DE2401" w14:textId="77777777" w:rsidR="00B139E4" w:rsidRPr="00B139E4"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3 years of work experience, preferably in a municipal office environment</w:t>
      </w:r>
    </w:p>
    <w:p w14:paraId="161823DD" w14:textId="77777777" w:rsidR="00B139E4" w:rsidRPr="00B139E4"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Have or be willing to obtain the ‘Legal’ and ‘Part 9 - house’ detailed technical training courses</w:t>
      </w:r>
    </w:p>
    <w:p w14:paraId="3724A589" w14:textId="77777777" w:rsidR="00B139E4" w:rsidRPr="00B139E4"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Knowledge of the legislative, legal, political and administrative aspects of the building permit process.</w:t>
      </w:r>
    </w:p>
    <w:p w14:paraId="13EF40DB" w14:textId="77777777" w:rsidR="00B139E4" w:rsidRPr="00B139E4"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Knowledge of the principles of urban planning.</w:t>
      </w:r>
    </w:p>
    <w:p w14:paraId="5C97BAFE" w14:textId="77777777" w:rsidR="00B139E4" w:rsidRPr="00B139E4"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Knowledge of the Town’s Zoning By-law, Building Code, and other relevant legislation.</w:t>
      </w:r>
    </w:p>
    <w:p w14:paraId="43ED8D45" w14:textId="77777777" w:rsidR="00B139E4" w:rsidRPr="00B139E4"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Skilled in AutoCAD, GIS, Microsoft Office Suite and web-based mapping software.</w:t>
      </w:r>
    </w:p>
    <w:p w14:paraId="0B517898" w14:textId="77777777" w:rsidR="00B139E4" w:rsidRPr="00B139E4"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 xml:space="preserve">Ability to manage time and prioritize tasks effectively </w:t>
      </w:r>
    </w:p>
    <w:p w14:paraId="4F8C219B" w14:textId="77777777" w:rsidR="00B139E4" w:rsidRPr="00B139E4"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Strong communication skills (written, oral and interpersonal)</w:t>
      </w:r>
    </w:p>
    <w:p w14:paraId="6C6A26EC" w14:textId="4DF20E99" w:rsidR="00575913" w:rsidRDefault="00B139E4" w:rsidP="00B139E4">
      <w:pPr>
        <w:numPr>
          <w:ilvl w:val="0"/>
          <w:numId w:val="13"/>
        </w:numPr>
        <w:spacing w:after="0" w:line="240" w:lineRule="auto"/>
        <w:rPr>
          <w:rFonts w:ascii="Arial" w:hAnsi="Arial" w:cs="Arial"/>
          <w:color w:val="000000" w:themeColor="text1"/>
        </w:rPr>
      </w:pPr>
      <w:r w:rsidRPr="00B139E4">
        <w:rPr>
          <w:rFonts w:ascii="Arial" w:hAnsi="Arial" w:cs="Arial"/>
          <w:color w:val="000000" w:themeColor="text1"/>
        </w:rPr>
        <w:t>Excellent problem-solving, attention to detail and critical thinking skills</w:t>
      </w:r>
    </w:p>
    <w:p w14:paraId="27AB5814" w14:textId="77777777" w:rsidR="00CD04FE" w:rsidRDefault="00CD04FE" w:rsidP="00CD04FE">
      <w:pPr>
        <w:spacing w:after="0" w:line="240" w:lineRule="auto"/>
        <w:ind w:left="714"/>
        <w:rPr>
          <w:rFonts w:ascii="Arial" w:hAnsi="Arial" w:cs="Arial"/>
          <w:color w:val="000000" w:themeColor="text1"/>
        </w:rPr>
      </w:pPr>
    </w:p>
    <w:p w14:paraId="7ACE2F2E" w14:textId="6ED3BD7E" w:rsidR="003B5B46" w:rsidRDefault="003B5B46" w:rsidP="003B5B46">
      <w:pPr>
        <w:rPr>
          <w:rFonts w:ascii="Arial" w:hAnsi="Arial" w:cs="Arial"/>
          <w:b/>
          <w:color w:val="84345E"/>
          <w:sz w:val="24"/>
          <w:szCs w:val="24"/>
        </w:rPr>
      </w:pPr>
      <w:r>
        <w:rPr>
          <w:rFonts w:ascii="Arial" w:hAnsi="Arial" w:cs="Arial"/>
          <w:b/>
          <w:color w:val="84345E"/>
          <w:sz w:val="24"/>
          <w:szCs w:val="24"/>
        </w:rPr>
        <w:t xml:space="preserve">What’s In It </w:t>
      </w:r>
      <w:proofErr w:type="gramStart"/>
      <w:r>
        <w:rPr>
          <w:rFonts w:ascii="Arial" w:hAnsi="Arial" w:cs="Arial"/>
          <w:b/>
          <w:color w:val="84345E"/>
          <w:sz w:val="24"/>
          <w:szCs w:val="24"/>
        </w:rPr>
        <w:t>For</w:t>
      </w:r>
      <w:proofErr w:type="gramEnd"/>
      <w:r>
        <w:rPr>
          <w:rFonts w:ascii="Arial" w:hAnsi="Arial" w:cs="Arial"/>
          <w:b/>
          <w:color w:val="84345E"/>
          <w:sz w:val="24"/>
          <w:szCs w:val="24"/>
        </w:rPr>
        <w:t xml:space="preserve"> You</w:t>
      </w:r>
    </w:p>
    <w:p w14:paraId="28F474D0" w14:textId="120A3B23" w:rsidR="003B5B46" w:rsidRPr="003B5B46" w:rsidRDefault="003B5B46" w:rsidP="003B5B46">
      <w:pPr>
        <w:numPr>
          <w:ilvl w:val="0"/>
          <w:numId w:val="14"/>
        </w:numPr>
        <w:spacing w:after="0"/>
        <w:ind w:left="714" w:hanging="357"/>
        <w:rPr>
          <w:rFonts w:ascii="Arial" w:hAnsi="Arial" w:cs="Arial"/>
          <w:b/>
          <w:bCs/>
          <w:color w:val="000000" w:themeColor="text1"/>
        </w:rPr>
      </w:pPr>
      <w:r w:rsidRPr="003B5B46">
        <w:rPr>
          <w:rFonts w:ascii="Arial" w:hAnsi="Arial" w:cs="Arial"/>
          <w:color w:val="000000" w:themeColor="text1"/>
        </w:rPr>
        <w:t xml:space="preserve">A competitive salary ranging between </w:t>
      </w:r>
      <w:sdt>
        <w:sdtPr>
          <w:rPr>
            <w:rFonts w:ascii="Arial" w:hAnsi="Arial" w:cs="Arial"/>
            <w:b/>
            <w:bCs/>
            <w:color w:val="000000" w:themeColor="text1"/>
          </w:rPr>
          <w:id w:val="-519242040"/>
          <w:placeholder>
            <w:docPart w:val="DefaultPlaceholder_-1854013440"/>
          </w:placeholder>
          <w:text/>
        </w:sdtPr>
        <w:sdtEndPr/>
        <w:sdtContent>
          <w:r w:rsidR="00B139E4" w:rsidRPr="00B139E4">
            <w:rPr>
              <w:rFonts w:ascii="Arial" w:hAnsi="Arial" w:cs="Arial"/>
              <w:b/>
              <w:bCs/>
              <w:color w:val="000000" w:themeColor="text1"/>
            </w:rPr>
            <w:t>$62,510 - $73,128</w:t>
          </w:r>
        </w:sdtContent>
      </w:sdt>
      <w:r w:rsidRPr="003B5B46">
        <w:rPr>
          <w:rFonts w:ascii="Arial" w:hAnsi="Arial" w:cs="Arial"/>
          <w:b/>
          <w:bCs/>
          <w:color w:val="000000" w:themeColor="text1"/>
        </w:rPr>
        <w:t xml:space="preserve"> </w:t>
      </w:r>
      <w:r w:rsidRPr="003B5B46">
        <w:rPr>
          <w:rFonts w:ascii="Arial" w:hAnsi="Arial" w:cs="Arial"/>
          <w:color w:val="000000" w:themeColor="text1"/>
        </w:rPr>
        <w:t xml:space="preserve">with a </w:t>
      </w:r>
      <w:sdt>
        <w:sdtPr>
          <w:rPr>
            <w:rFonts w:ascii="Arial" w:hAnsi="Arial" w:cs="Arial"/>
            <w:color w:val="000000" w:themeColor="text1"/>
          </w:rPr>
          <w:id w:val="-866513226"/>
          <w:placeholder>
            <w:docPart w:val="DefaultPlaceholder_-1854013440"/>
          </w:placeholder>
          <w:text/>
        </w:sdtPr>
        <w:sdtEndPr/>
        <w:sdtContent>
          <w:r w:rsidRPr="003B5B46">
            <w:rPr>
              <w:rFonts w:ascii="Arial" w:hAnsi="Arial" w:cs="Arial"/>
              <w:color w:val="000000" w:themeColor="text1"/>
            </w:rPr>
            <w:t>35</w:t>
          </w:r>
        </w:sdtContent>
      </w:sdt>
      <w:r w:rsidRPr="003B5B46">
        <w:rPr>
          <w:rFonts w:ascii="Arial" w:hAnsi="Arial" w:cs="Arial"/>
          <w:color w:val="000000" w:themeColor="text1"/>
        </w:rPr>
        <w:t xml:space="preserve">-hour work week </w:t>
      </w:r>
      <w:sdt>
        <w:sdtPr>
          <w:rPr>
            <w:rFonts w:ascii="Arial" w:hAnsi="Arial" w:cs="Arial"/>
            <w:color w:val="000000" w:themeColor="text1"/>
          </w:rPr>
          <w:id w:val="129446199"/>
          <w:placeholder>
            <w:docPart w:val="DefaultPlaceholder_-1854013440"/>
          </w:placeholder>
          <w:text/>
        </w:sdtPr>
        <w:sdtEndPr/>
        <w:sdtContent>
          <w:r w:rsidRPr="003B5B46">
            <w:rPr>
              <w:rFonts w:ascii="Arial" w:hAnsi="Arial" w:cs="Arial"/>
              <w:color w:val="000000" w:themeColor="text1"/>
            </w:rPr>
            <w:t>(primarily 8:30am to 4:30pm Monday to Friday). Occasional work outside of normal working hours may be required.</w:t>
          </w:r>
        </w:sdtContent>
      </w:sdt>
    </w:p>
    <w:p w14:paraId="4BD1CFAB" w14:textId="1E2CD62E" w:rsidR="007A363C" w:rsidRPr="007A363C" w:rsidRDefault="007A363C" w:rsidP="007A363C">
      <w:pPr>
        <w:numPr>
          <w:ilvl w:val="0"/>
          <w:numId w:val="14"/>
        </w:numPr>
        <w:spacing w:after="0"/>
        <w:ind w:left="714" w:hanging="357"/>
        <w:rPr>
          <w:rFonts w:ascii="Arial" w:hAnsi="Arial" w:cs="Arial"/>
          <w:b/>
          <w:bCs/>
          <w:color w:val="000000" w:themeColor="text1"/>
        </w:rPr>
      </w:pPr>
      <w:r>
        <w:rPr>
          <w:rFonts w:ascii="Arial" w:hAnsi="Arial" w:cs="Arial"/>
          <w:color w:val="000000" w:themeColor="text1"/>
        </w:rPr>
        <w:t>The option to participate in the OMERS pension plan</w:t>
      </w:r>
    </w:p>
    <w:p w14:paraId="74662691" w14:textId="77777777" w:rsidR="003B5B46" w:rsidRPr="003B5B46" w:rsidRDefault="003B5B46" w:rsidP="003B5B46">
      <w:pPr>
        <w:numPr>
          <w:ilvl w:val="0"/>
          <w:numId w:val="14"/>
        </w:numPr>
        <w:spacing w:after="0"/>
        <w:ind w:left="714" w:hanging="357"/>
        <w:rPr>
          <w:rFonts w:ascii="Arial" w:hAnsi="Arial" w:cs="Arial"/>
          <w:b/>
          <w:bCs/>
          <w:color w:val="000000" w:themeColor="text1"/>
        </w:rPr>
      </w:pPr>
      <w:r w:rsidRPr="003B5B46">
        <w:rPr>
          <w:rFonts w:ascii="Arial" w:hAnsi="Arial" w:cs="Arial"/>
          <w:color w:val="000000" w:themeColor="text1"/>
        </w:rPr>
        <w:t xml:space="preserve">A supportive and collaborative work environment </w:t>
      </w:r>
    </w:p>
    <w:p w14:paraId="1A71AE70" w14:textId="0FDDDD17" w:rsidR="003B53E1" w:rsidRPr="00EA3366" w:rsidRDefault="003B5B46" w:rsidP="003B53E1">
      <w:pPr>
        <w:numPr>
          <w:ilvl w:val="0"/>
          <w:numId w:val="14"/>
        </w:numPr>
        <w:spacing w:after="240" w:line="240" w:lineRule="auto"/>
        <w:ind w:left="714" w:hanging="357"/>
        <w:rPr>
          <w:rFonts w:ascii="Arial" w:hAnsi="Arial" w:cs="Arial"/>
          <w:b/>
          <w:color w:val="84345E"/>
          <w:sz w:val="24"/>
          <w:szCs w:val="24"/>
        </w:rPr>
      </w:pPr>
      <w:r w:rsidRPr="003B5B46">
        <w:rPr>
          <w:rFonts w:ascii="Arial" w:hAnsi="Arial" w:cs="Arial"/>
          <w:color w:val="000000" w:themeColor="text1"/>
        </w:rPr>
        <w:t>A commitment to creating a diverse, equitable and inclusive culture that promotes a sense of belonging and represents and reflects the needs of the community we serve.</w:t>
      </w:r>
    </w:p>
    <w:p w14:paraId="163DCF63" w14:textId="44ED580D" w:rsidR="00F30086" w:rsidRPr="003B53E1" w:rsidRDefault="003B5B46" w:rsidP="00A551DA">
      <w:pPr>
        <w:rPr>
          <w:rFonts w:ascii="Arial" w:hAnsi="Arial" w:cs="Arial"/>
          <w:color w:val="000000" w:themeColor="text1"/>
          <w:sz w:val="24"/>
          <w:szCs w:val="24"/>
        </w:rPr>
      </w:pPr>
      <w:r>
        <w:rPr>
          <w:rFonts w:ascii="Arial" w:hAnsi="Arial" w:cs="Arial"/>
          <w:b/>
          <w:color w:val="84345E"/>
          <w:sz w:val="24"/>
          <w:szCs w:val="24"/>
        </w:rPr>
        <w:t>Summary</w:t>
      </w:r>
    </w:p>
    <w:p w14:paraId="5C49D47E" w14:textId="431995C1" w:rsidR="004B06AE" w:rsidRPr="00172166" w:rsidRDefault="004B06AE" w:rsidP="004B06AE">
      <w:pPr>
        <w:pStyle w:val="ListParagraph"/>
        <w:numPr>
          <w:ilvl w:val="0"/>
          <w:numId w:val="1"/>
        </w:numPr>
        <w:rPr>
          <w:rFonts w:ascii="Arial" w:hAnsi="Arial" w:cs="Arial"/>
          <w:color w:val="000000" w:themeColor="text1"/>
        </w:rPr>
      </w:pPr>
      <w:r w:rsidRPr="004B06AE">
        <w:rPr>
          <w:rFonts w:ascii="Arial" w:hAnsi="Arial" w:cs="Arial"/>
          <w:color w:val="000000" w:themeColor="text1"/>
        </w:rPr>
        <w:t>Pay Rate</w:t>
      </w:r>
      <w:r>
        <w:rPr>
          <w:rFonts w:ascii="Arial" w:hAnsi="Arial" w:cs="Arial"/>
          <w:color w:val="000000" w:themeColor="text1"/>
        </w:rPr>
        <w:t xml:space="preserve">: </w:t>
      </w:r>
      <w:sdt>
        <w:sdtPr>
          <w:rPr>
            <w:rFonts w:ascii="Arial" w:hAnsi="Arial" w:cs="Arial"/>
          </w:rPr>
          <w:id w:val="-1998798461"/>
          <w:placeholder>
            <w:docPart w:val="DefaultPlaceholder_-1854013440"/>
          </w:placeholder>
          <w:text/>
        </w:sdtPr>
        <w:sdtEndPr/>
        <w:sdtContent>
          <w:r w:rsidR="00172166" w:rsidRPr="00B57052">
            <w:rPr>
              <w:rFonts w:ascii="Arial" w:hAnsi="Arial" w:cs="Arial"/>
            </w:rPr>
            <w:t>$</w:t>
          </w:r>
          <w:r w:rsidR="00B139E4" w:rsidRPr="00B57052">
            <w:rPr>
              <w:rFonts w:ascii="Arial" w:hAnsi="Arial" w:cs="Arial"/>
            </w:rPr>
            <w:t>62,510 - $73,128</w:t>
          </w:r>
        </w:sdtContent>
      </w:sdt>
    </w:p>
    <w:p w14:paraId="1769C336" w14:textId="263C30C9" w:rsidR="004B06AE" w:rsidRPr="004B06AE" w:rsidRDefault="003B5B46" w:rsidP="004B06AE">
      <w:pPr>
        <w:pStyle w:val="ListParagraph"/>
        <w:numPr>
          <w:ilvl w:val="0"/>
          <w:numId w:val="1"/>
        </w:numPr>
        <w:rPr>
          <w:rFonts w:ascii="Arial" w:hAnsi="Arial" w:cs="Arial"/>
          <w:b/>
          <w:color w:val="000000" w:themeColor="text1"/>
        </w:rPr>
      </w:pPr>
      <w:r>
        <w:rPr>
          <w:rFonts w:ascii="Arial" w:hAnsi="Arial" w:cs="Arial"/>
          <w:color w:val="000000" w:themeColor="text1"/>
        </w:rPr>
        <w:t>Vacancy</w:t>
      </w:r>
      <w:r w:rsidR="004B06AE">
        <w:rPr>
          <w:rFonts w:ascii="Arial" w:hAnsi="Arial" w:cs="Arial"/>
          <w:color w:val="000000" w:themeColor="text1"/>
        </w:rPr>
        <w:t xml:space="preserve">: </w:t>
      </w:r>
      <w:sdt>
        <w:sdtPr>
          <w:rPr>
            <w:rFonts w:ascii="Arial" w:hAnsi="Arial" w:cs="Arial"/>
            <w:color w:val="000000" w:themeColor="text1"/>
          </w:rPr>
          <w:id w:val="-598788956"/>
          <w:placeholder>
            <w:docPart w:val="DefaultPlaceholder_-1854013440"/>
          </w:placeholder>
          <w:text/>
        </w:sdtPr>
        <w:sdtEndPr/>
        <w:sdtContent>
          <w:r w:rsidR="00172166">
            <w:rPr>
              <w:rFonts w:ascii="Arial" w:hAnsi="Arial" w:cs="Arial"/>
              <w:color w:val="000000" w:themeColor="text1"/>
            </w:rPr>
            <w:t>Existing</w:t>
          </w:r>
        </w:sdtContent>
      </w:sdt>
    </w:p>
    <w:p w14:paraId="4F72B580" w14:textId="7ECF1415" w:rsidR="004B06AE" w:rsidRPr="004B06AE" w:rsidRDefault="004B06AE" w:rsidP="004B06AE">
      <w:pPr>
        <w:pStyle w:val="ListParagraph"/>
        <w:numPr>
          <w:ilvl w:val="0"/>
          <w:numId w:val="1"/>
        </w:numPr>
        <w:rPr>
          <w:rFonts w:ascii="Arial" w:hAnsi="Arial" w:cs="Arial"/>
          <w:b/>
          <w:color w:val="000000" w:themeColor="text1"/>
        </w:rPr>
      </w:pPr>
      <w:r>
        <w:rPr>
          <w:rFonts w:ascii="Arial" w:hAnsi="Arial" w:cs="Arial"/>
          <w:color w:val="000000" w:themeColor="text1"/>
        </w:rPr>
        <w:t>Department</w:t>
      </w:r>
      <w:r w:rsidRPr="00172166">
        <w:rPr>
          <w:rFonts w:ascii="Arial" w:hAnsi="Arial" w:cs="Arial"/>
          <w:color w:val="000000" w:themeColor="text1"/>
        </w:rPr>
        <w:t xml:space="preserve">: </w:t>
      </w:r>
      <w:sdt>
        <w:sdtPr>
          <w:rPr>
            <w:rFonts w:ascii="Arial" w:hAnsi="Arial" w:cs="Arial"/>
            <w:color w:val="000000" w:themeColor="text1"/>
          </w:rPr>
          <w:id w:val="-504904887"/>
          <w:placeholder>
            <w:docPart w:val="DefaultPlaceholder_-1854013440"/>
          </w:placeholder>
          <w:text/>
        </w:sdtPr>
        <w:sdtEndPr/>
        <w:sdtContent>
          <w:r w:rsidR="00B139E4">
            <w:rPr>
              <w:rFonts w:ascii="Arial" w:hAnsi="Arial" w:cs="Arial"/>
              <w:color w:val="000000" w:themeColor="text1"/>
            </w:rPr>
            <w:t>Community Planning and Development</w:t>
          </w:r>
        </w:sdtContent>
      </w:sdt>
    </w:p>
    <w:p w14:paraId="7EA9C2E4" w14:textId="7890780F" w:rsidR="004B06AE" w:rsidRPr="00B57052" w:rsidRDefault="004B06AE" w:rsidP="004B06AE">
      <w:pPr>
        <w:pStyle w:val="ListParagraph"/>
        <w:numPr>
          <w:ilvl w:val="0"/>
          <w:numId w:val="1"/>
        </w:numPr>
        <w:rPr>
          <w:rFonts w:ascii="Arial" w:hAnsi="Arial" w:cs="Arial"/>
          <w:b/>
          <w:lang w:val="en-CA"/>
        </w:rPr>
      </w:pPr>
      <w:r w:rsidRPr="00B139E4">
        <w:rPr>
          <w:rFonts w:ascii="Arial" w:hAnsi="Arial" w:cs="Arial"/>
          <w:color w:val="000000" w:themeColor="text1"/>
          <w:lang w:val="en-CA"/>
        </w:rPr>
        <w:t xml:space="preserve">Position Type: </w:t>
      </w:r>
      <w:sdt>
        <w:sdtPr>
          <w:rPr>
            <w:rFonts w:ascii="Arial" w:hAnsi="Arial" w:cs="Arial"/>
            <w:lang w:val="en-CA"/>
          </w:rPr>
          <w:id w:val="1903864969"/>
          <w:placeholder>
            <w:docPart w:val="DefaultPlaceholder_-1854013440"/>
          </w:placeholder>
          <w:text/>
        </w:sdtPr>
        <w:sdtEndPr/>
        <w:sdtContent>
          <w:r w:rsidR="00B139E4" w:rsidRPr="00B57052">
            <w:rPr>
              <w:rFonts w:ascii="Arial" w:hAnsi="Arial" w:cs="Arial"/>
              <w:lang w:val="en-CA"/>
            </w:rPr>
            <w:t>Contract (</w:t>
          </w:r>
          <w:r w:rsidR="00B57052" w:rsidRPr="00B57052">
            <w:rPr>
              <w:rFonts w:ascii="Arial" w:hAnsi="Arial" w:cs="Arial"/>
              <w:lang w:val="en-CA"/>
            </w:rPr>
            <w:t>12</w:t>
          </w:r>
          <w:r w:rsidR="00B139E4" w:rsidRPr="00B57052">
            <w:rPr>
              <w:rFonts w:ascii="Arial" w:hAnsi="Arial" w:cs="Arial"/>
              <w:lang w:val="en-CA"/>
            </w:rPr>
            <w:t xml:space="preserve"> Months)</w:t>
          </w:r>
        </w:sdtContent>
      </w:sdt>
    </w:p>
    <w:p w14:paraId="54407006" w14:textId="65F5E412" w:rsidR="007B5D6E" w:rsidRPr="00172166" w:rsidRDefault="007B5D6E" w:rsidP="004B06AE">
      <w:pPr>
        <w:pStyle w:val="ListParagraph"/>
        <w:numPr>
          <w:ilvl w:val="0"/>
          <w:numId w:val="1"/>
        </w:numPr>
        <w:rPr>
          <w:rFonts w:ascii="Arial" w:hAnsi="Arial" w:cs="Arial"/>
          <w:b/>
          <w:color w:val="000000" w:themeColor="text1"/>
          <w:lang w:val="en-CA"/>
        </w:rPr>
      </w:pPr>
      <w:r>
        <w:rPr>
          <w:rFonts w:ascii="Arial" w:hAnsi="Arial" w:cs="Arial"/>
          <w:color w:val="000000" w:themeColor="text1"/>
          <w:lang w:val="en-CA"/>
        </w:rPr>
        <w:t xml:space="preserve">Employee Group: </w:t>
      </w:r>
      <w:sdt>
        <w:sdtPr>
          <w:rPr>
            <w:rFonts w:ascii="Arial" w:hAnsi="Arial" w:cs="Arial"/>
            <w:color w:val="000000" w:themeColor="text1"/>
            <w:lang w:val="en-CA"/>
          </w:rPr>
          <w:id w:val="1249307642"/>
          <w:placeholder>
            <w:docPart w:val="DefaultPlaceholder_-1854013440"/>
          </w:placeholder>
          <w:text/>
        </w:sdtPr>
        <w:sdtEndPr/>
        <w:sdtContent>
          <w:proofErr w:type="gramStart"/>
          <w:r>
            <w:rPr>
              <w:rFonts w:ascii="Arial" w:hAnsi="Arial" w:cs="Arial"/>
              <w:color w:val="000000" w:themeColor="text1"/>
              <w:lang w:val="en-CA"/>
            </w:rPr>
            <w:t>Non-Union</w:t>
          </w:r>
          <w:proofErr w:type="gramEnd"/>
        </w:sdtContent>
      </w:sdt>
    </w:p>
    <w:p w14:paraId="51A6AB66" w14:textId="197E4EF9" w:rsidR="004B06AE" w:rsidRPr="004B06AE" w:rsidRDefault="004B06AE" w:rsidP="004B06AE">
      <w:pPr>
        <w:pStyle w:val="ListParagraph"/>
        <w:numPr>
          <w:ilvl w:val="0"/>
          <w:numId w:val="1"/>
        </w:numPr>
        <w:rPr>
          <w:rFonts w:ascii="Arial" w:hAnsi="Arial" w:cs="Arial"/>
          <w:b/>
          <w:color w:val="000000" w:themeColor="text1"/>
        </w:rPr>
      </w:pPr>
      <w:r>
        <w:rPr>
          <w:rFonts w:ascii="Arial" w:hAnsi="Arial" w:cs="Arial"/>
          <w:color w:val="000000" w:themeColor="text1"/>
        </w:rPr>
        <w:t xml:space="preserve">Work Location: </w:t>
      </w:r>
      <w:sdt>
        <w:sdtPr>
          <w:rPr>
            <w:rFonts w:ascii="Arial" w:hAnsi="Arial" w:cs="Arial"/>
            <w:color w:val="000000" w:themeColor="text1"/>
          </w:rPr>
          <w:id w:val="995148756"/>
          <w:placeholder>
            <w:docPart w:val="DefaultPlaceholder_-1854013440"/>
          </w:placeholder>
          <w:text/>
        </w:sdtPr>
        <w:sdtEndPr/>
        <w:sdtContent>
          <w:r>
            <w:rPr>
              <w:rFonts w:ascii="Arial" w:hAnsi="Arial" w:cs="Arial"/>
              <w:color w:val="000000" w:themeColor="text1"/>
            </w:rPr>
            <w:t>On-site</w:t>
          </w:r>
        </w:sdtContent>
      </w:sdt>
    </w:p>
    <w:p w14:paraId="254E301E" w14:textId="1ED861E6" w:rsidR="007B5D6E" w:rsidRPr="007B5D6E" w:rsidRDefault="004B06AE" w:rsidP="004B06AE">
      <w:pPr>
        <w:pStyle w:val="ListParagraph"/>
        <w:numPr>
          <w:ilvl w:val="0"/>
          <w:numId w:val="1"/>
        </w:numPr>
        <w:rPr>
          <w:rFonts w:ascii="Arial" w:hAnsi="Arial" w:cs="Arial"/>
          <w:b/>
          <w:color w:val="000000" w:themeColor="text1"/>
        </w:rPr>
      </w:pPr>
      <w:r w:rsidRPr="007B5D6E">
        <w:rPr>
          <w:rFonts w:ascii="Arial" w:hAnsi="Arial" w:cs="Arial"/>
          <w:color w:val="000000" w:themeColor="text1"/>
        </w:rPr>
        <w:t xml:space="preserve">Hours of Work: </w:t>
      </w:r>
      <w:sdt>
        <w:sdtPr>
          <w:rPr>
            <w:rFonts w:ascii="Arial" w:hAnsi="Arial" w:cs="Arial"/>
            <w:color w:val="000000" w:themeColor="text1"/>
          </w:rPr>
          <w:id w:val="-597645746"/>
          <w:placeholder>
            <w:docPart w:val="DefaultPlaceholder_-1854013440"/>
          </w:placeholder>
          <w:text/>
        </w:sdtPr>
        <w:sdtEndPr/>
        <w:sdtContent>
          <w:r w:rsidR="00172166" w:rsidRPr="007B5D6E">
            <w:rPr>
              <w:rFonts w:ascii="Arial" w:hAnsi="Arial" w:cs="Arial"/>
              <w:color w:val="000000" w:themeColor="text1"/>
            </w:rPr>
            <w:t>35</w:t>
          </w:r>
        </w:sdtContent>
      </w:sdt>
    </w:p>
    <w:p w14:paraId="5FDC30DC" w14:textId="29A156F7" w:rsidR="004B06AE" w:rsidRPr="007B5D6E" w:rsidRDefault="004B06AE" w:rsidP="004B06AE">
      <w:pPr>
        <w:pStyle w:val="ListParagraph"/>
        <w:numPr>
          <w:ilvl w:val="0"/>
          <w:numId w:val="1"/>
        </w:numPr>
        <w:rPr>
          <w:rFonts w:ascii="Arial" w:hAnsi="Arial" w:cs="Arial"/>
          <w:b/>
          <w:color w:val="000000" w:themeColor="text1"/>
        </w:rPr>
      </w:pPr>
      <w:r w:rsidRPr="007B5D6E">
        <w:rPr>
          <w:rFonts w:ascii="Arial" w:hAnsi="Arial" w:cs="Arial"/>
          <w:color w:val="000000" w:themeColor="text1"/>
        </w:rPr>
        <w:t xml:space="preserve">Number of Openings: </w:t>
      </w:r>
      <w:sdt>
        <w:sdtPr>
          <w:rPr>
            <w:rFonts w:ascii="Arial" w:hAnsi="Arial" w:cs="Arial"/>
            <w:color w:val="000000" w:themeColor="text1"/>
          </w:rPr>
          <w:id w:val="1529064935"/>
          <w:placeholder>
            <w:docPart w:val="DefaultPlaceholder_-1854013440"/>
          </w:placeholder>
          <w:text/>
        </w:sdtPr>
        <w:sdtEndPr/>
        <w:sdtContent>
          <w:r w:rsidRPr="007B5D6E">
            <w:rPr>
              <w:rFonts w:ascii="Arial" w:hAnsi="Arial" w:cs="Arial"/>
              <w:color w:val="000000" w:themeColor="text1"/>
            </w:rPr>
            <w:t>1</w:t>
          </w:r>
        </w:sdtContent>
      </w:sdt>
    </w:p>
    <w:p w14:paraId="1D4B55FF" w14:textId="182FEF44" w:rsidR="00030C87" w:rsidRPr="00B57052" w:rsidRDefault="004B06AE" w:rsidP="004B06AE">
      <w:pPr>
        <w:pStyle w:val="ListParagraph"/>
        <w:numPr>
          <w:ilvl w:val="0"/>
          <w:numId w:val="1"/>
        </w:numPr>
        <w:rPr>
          <w:rFonts w:ascii="Arial" w:hAnsi="Arial" w:cs="Arial"/>
          <w:b/>
        </w:rPr>
      </w:pPr>
      <w:r>
        <w:rPr>
          <w:rFonts w:ascii="Arial" w:hAnsi="Arial" w:cs="Arial"/>
          <w:color w:val="000000" w:themeColor="text1"/>
        </w:rPr>
        <w:t xml:space="preserve">Posted Date: </w:t>
      </w:r>
      <w:sdt>
        <w:sdtPr>
          <w:rPr>
            <w:rFonts w:ascii="Arial" w:hAnsi="Arial" w:cs="Arial"/>
          </w:rPr>
          <w:id w:val="-1676406573"/>
          <w:placeholder>
            <w:docPart w:val="DefaultPlaceholder_-1854013440"/>
          </w:placeholder>
          <w:text/>
        </w:sdtPr>
        <w:sdtEndPr/>
        <w:sdtContent>
          <w:r w:rsidR="00B57052" w:rsidRPr="00B57052">
            <w:rPr>
              <w:rFonts w:ascii="Arial" w:hAnsi="Arial" w:cs="Arial"/>
            </w:rPr>
            <w:t>May 11,</w:t>
          </w:r>
          <w:r w:rsidR="00172166" w:rsidRPr="00B57052">
            <w:rPr>
              <w:rFonts w:ascii="Arial" w:hAnsi="Arial" w:cs="Arial"/>
            </w:rPr>
            <w:t xml:space="preserve"> 202</w:t>
          </w:r>
          <w:r w:rsidR="003B7FAB" w:rsidRPr="00B57052">
            <w:rPr>
              <w:rFonts w:ascii="Arial" w:hAnsi="Arial" w:cs="Arial"/>
            </w:rPr>
            <w:t>6</w:t>
          </w:r>
        </w:sdtContent>
      </w:sdt>
    </w:p>
    <w:p w14:paraId="264AB12A" w14:textId="1F4F6BF2" w:rsidR="00172166" w:rsidRPr="00B57052" w:rsidRDefault="00172166" w:rsidP="004B06AE">
      <w:pPr>
        <w:pStyle w:val="ListParagraph"/>
        <w:numPr>
          <w:ilvl w:val="0"/>
          <w:numId w:val="1"/>
        </w:numPr>
        <w:rPr>
          <w:rFonts w:ascii="Arial" w:hAnsi="Arial" w:cs="Arial"/>
          <w:bCs/>
        </w:rPr>
      </w:pPr>
      <w:r w:rsidRPr="00B57052">
        <w:rPr>
          <w:rFonts w:ascii="Arial" w:hAnsi="Arial" w:cs="Arial"/>
          <w:bCs/>
        </w:rPr>
        <w:t xml:space="preserve">Application Deadline: </w:t>
      </w:r>
      <w:sdt>
        <w:sdtPr>
          <w:rPr>
            <w:rFonts w:ascii="Arial" w:hAnsi="Arial" w:cs="Arial"/>
            <w:bCs/>
          </w:rPr>
          <w:id w:val="-783580075"/>
          <w:placeholder>
            <w:docPart w:val="DefaultPlaceholder_-1854013440"/>
          </w:placeholder>
          <w:text/>
        </w:sdtPr>
        <w:sdtEndPr/>
        <w:sdtContent>
          <w:r w:rsidR="00B57052" w:rsidRPr="00B57052">
            <w:rPr>
              <w:rFonts w:ascii="Arial" w:hAnsi="Arial" w:cs="Arial"/>
              <w:bCs/>
            </w:rPr>
            <w:t>Wednesday, May 27</w:t>
          </w:r>
          <w:r w:rsidR="003B7FAB" w:rsidRPr="00B57052">
            <w:rPr>
              <w:rFonts w:ascii="Arial" w:hAnsi="Arial" w:cs="Arial"/>
              <w:bCs/>
            </w:rPr>
            <w:t>,</w:t>
          </w:r>
        </w:sdtContent>
      </w:sdt>
      <w:r w:rsidR="003B7FAB" w:rsidRPr="00B57052">
        <w:rPr>
          <w:rFonts w:ascii="Arial" w:hAnsi="Arial" w:cs="Arial"/>
          <w:bCs/>
        </w:rPr>
        <w:t xml:space="preserve"> 2026, by 4:30pm</w:t>
      </w:r>
    </w:p>
    <w:p w14:paraId="6E2EDB98" w14:textId="77777777" w:rsidR="004B06AE" w:rsidRDefault="004B06AE" w:rsidP="00A551DA">
      <w:pPr>
        <w:pBdr>
          <w:bottom w:val="single" w:sz="12" w:space="1" w:color="auto"/>
        </w:pBdr>
        <w:rPr>
          <w:rFonts w:ascii="Arial" w:hAnsi="Arial" w:cs="Arial"/>
          <w:color w:val="000000" w:themeColor="text1"/>
        </w:rPr>
      </w:pPr>
    </w:p>
    <w:p w14:paraId="6AE64D3C" w14:textId="6A29BEEB" w:rsidR="00172166" w:rsidRPr="00172166" w:rsidRDefault="00172166" w:rsidP="00172166">
      <w:pPr>
        <w:rPr>
          <w:rFonts w:ascii="Arial" w:hAnsi="Arial" w:cs="Arial"/>
          <w:color w:val="000000" w:themeColor="text1"/>
        </w:rPr>
      </w:pPr>
      <w:r w:rsidRPr="00172166">
        <w:rPr>
          <w:rFonts w:ascii="Arial" w:hAnsi="Arial" w:cs="Arial"/>
          <w:color w:val="000000" w:themeColor="text1"/>
        </w:rPr>
        <w:t xml:space="preserve">Applications are available online at </w:t>
      </w:r>
      <w:hyperlink r:id="rId6" w:history="1">
        <w:r w:rsidRPr="00172166">
          <w:rPr>
            <w:rStyle w:val="Hyperlink"/>
            <w:rFonts w:ascii="Arial" w:hAnsi="Arial" w:cs="Arial"/>
          </w:rPr>
          <w:t>https://www.pelham.ca/careers</w:t>
        </w:r>
      </w:hyperlink>
      <w:r w:rsidRPr="00172166">
        <w:rPr>
          <w:rFonts w:ascii="Arial" w:hAnsi="Arial" w:cs="Arial"/>
          <w:color w:val="000000" w:themeColor="text1"/>
        </w:rPr>
        <w:t xml:space="preserve"> and must be submitted </w:t>
      </w:r>
      <w:r w:rsidRPr="00172166">
        <w:rPr>
          <w:rFonts w:ascii="Arial" w:hAnsi="Arial" w:cs="Arial"/>
          <w:bCs/>
          <w:color w:val="000000" w:themeColor="text1"/>
          <w:u w:val="single"/>
        </w:rPr>
        <w:t>by</w:t>
      </w:r>
      <w:r w:rsidR="003B7FAB">
        <w:rPr>
          <w:rFonts w:ascii="Arial" w:hAnsi="Arial" w:cs="Arial"/>
          <w:bCs/>
          <w:color w:val="000000" w:themeColor="text1"/>
          <w:u w:val="single"/>
        </w:rPr>
        <w:t xml:space="preserve"> </w:t>
      </w:r>
      <w:r w:rsidR="003B7FAB" w:rsidRPr="003B7FAB">
        <w:rPr>
          <w:rFonts w:ascii="Arial" w:hAnsi="Arial" w:cs="Arial"/>
          <w:b/>
          <w:color w:val="000000" w:themeColor="text1"/>
          <w:u w:val="single"/>
        </w:rPr>
        <w:t>4:30pm</w:t>
      </w:r>
      <w:r w:rsidR="003B7FAB">
        <w:rPr>
          <w:rFonts w:ascii="Arial" w:hAnsi="Arial" w:cs="Arial"/>
          <w:b/>
          <w:color w:val="000000" w:themeColor="text1"/>
          <w:u w:val="single"/>
        </w:rPr>
        <w:t xml:space="preserve"> on</w:t>
      </w:r>
      <w:r w:rsidRPr="00172166">
        <w:rPr>
          <w:rFonts w:ascii="Arial" w:hAnsi="Arial" w:cs="Arial"/>
          <w:bCs/>
          <w:color w:val="000000" w:themeColor="text1"/>
          <w:u w:val="single"/>
        </w:rPr>
        <w:t xml:space="preserve"> </w:t>
      </w:r>
      <w:sdt>
        <w:sdtPr>
          <w:rPr>
            <w:rFonts w:ascii="Arial" w:hAnsi="Arial" w:cs="Arial"/>
            <w:b/>
            <w:color w:val="000000" w:themeColor="text1"/>
            <w:u w:val="single"/>
          </w:rPr>
          <w:id w:val="2008857128"/>
          <w:placeholder>
            <w:docPart w:val="DefaultPlaceholder_-1854013440"/>
          </w:placeholder>
          <w:text/>
        </w:sdtPr>
        <w:sdtEndPr/>
        <w:sdtContent>
          <w:r w:rsidR="00B57052">
            <w:rPr>
              <w:rFonts w:ascii="Arial" w:hAnsi="Arial" w:cs="Arial"/>
              <w:b/>
              <w:color w:val="000000" w:themeColor="text1"/>
              <w:u w:val="single"/>
            </w:rPr>
            <w:t>Wednesday, May 27</w:t>
          </w:r>
          <w:r w:rsidR="00EA3366">
            <w:rPr>
              <w:rFonts w:ascii="Arial" w:hAnsi="Arial" w:cs="Arial"/>
              <w:b/>
              <w:color w:val="000000" w:themeColor="text1"/>
              <w:u w:val="single"/>
            </w:rPr>
            <w:t xml:space="preserve">, </w:t>
          </w:r>
        </w:sdtContent>
      </w:sdt>
      <w:r w:rsidR="00244754">
        <w:rPr>
          <w:rFonts w:ascii="Arial" w:hAnsi="Arial" w:cs="Arial"/>
          <w:b/>
          <w:color w:val="000000" w:themeColor="text1"/>
          <w:u w:val="single"/>
        </w:rPr>
        <w:t>2026</w:t>
      </w:r>
      <w:r w:rsidRPr="00172166">
        <w:rPr>
          <w:rFonts w:ascii="Arial" w:hAnsi="Arial" w:cs="Arial"/>
          <w:color w:val="000000" w:themeColor="text1"/>
        </w:rPr>
        <w:t xml:space="preserve">. </w:t>
      </w:r>
    </w:p>
    <w:p w14:paraId="6D70613B" w14:textId="77777777" w:rsidR="00B621A8" w:rsidRDefault="00B621A8" w:rsidP="00172166">
      <w:pPr>
        <w:rPr>
          <w:rFonts w:ascii="Arial" w:hAnsi="Arial" w:cs="Arial"/>
          <w:color w:val="000000" w:themeColor="text1"/>
        </w:rPr>
      </w:pPr>
      <w:r w:rsidRPr="00172166">
        <w:rPr>
          <w:rFonts w:ascii="Arial" w:hAnsi="Arial" w:cs="Arial"/>
          <w:color w:val="000000" w:themeColor="text1"/>
        </w:rPr>
        <w:t xml:space="preserve">The Town of Pelham is an equal opportunity employer. We are committed to inclusive, barrier-free recruitment and selection processes and work environments. In accordance with the </w:t>
      </w:r>
      <w:r w:rsidRPr="00172166">
        <w:rPr>
          <w:rFonts w:ascii="Arial" w:hAnsi="Arial" w:cs="Arial"/>
          <w:i/>
          <w:iCs/>
          <w:color w:val="000000" w:themeColor="text1"/>
        </w:rPr>
        <w:t xml:space="preserve">Accessibility for Ontarians with </w:t>
      </w:r>
      <w:r w:rsidRPr="00172166">
        <w:rPr>
          <w:rFonts w:ascii="Arial" w:hAnsi="Arial" w:cs="Arial"/>
          <w:i/>
          <w:iCs/>
          <w:color w:val="000000" w:themeColor="text1"/>
        </w:rPr>
        <w:lastRenderedPageBreak/>
        <w:t>Disabilities Act</w:t>
      </w:r>
      <w:r w:rsidRPr="00172166">
        <w:rPr>
          <w:rFonts w:ascii="Arial" w:hAnsi="Arial" w:cs="Arial"/>
          <w:color w:val="000000" w:themeColor="text1"/>
        </w:rPr>
        <w:t xml:space="preserve">, if you require this document or any additional documents in an alternative format, please contact </w:t>
      </w:r>
      <w:r>
        <w:rPr>
          <w:rFonts w:ascii="Arial" w:hAnsi="Arial" w:cs="Arial"/>
          <w:color w:val="000000" w:themeColor="text1"/>
        </w:rPr>
        <w:t xml:space="preserve">Town Hall </w:t>
      </w:r>
      <w:r w:rsidRPr="00172166">
        <w:rPr>
          <w:rFonts w:ascii="Arial" w:hAnsi="Arial" w:cs="Arial"/>
          <w:color w:val="000000" w:themeColor="text1"/>
        </w:rPr>
        <w:t xml:space="preserve">at 905-892-2607, ext. 315. Should you require any special </w:t>
      </w:r>
      <w:proofErr w:type="gramStart"/>
      <w:r w:rsidRPr="00172166">
        <w:rPr>
          <w:rFonts w:ascii="Arial" w:hAnsi="Arial" w:cs="Arial"/>
          <w:color w:val="000000" w:themeColor="text1"/>
        </w:rPr>
        <w:t>accommodation</w:t>
      </w:r>
      <w:r>
        <w:rPr>
          <w:rFonts w:ascii="Arial" w:hAnsi="Arial" w:cs="Arial"/>
          <w:color w:val="000000" w:themeColor="text1"/>
        </w:rPr>
        <w:t>s</w:t>
      </w:r>
      <w:proofErr w:type="gramEnd"/>
      <w:r w:rsidRPr="00172166">
        <w:rPr>
          <w:rFonts w:ascii="Arial" w:hAnsi="Arial" w:cs="Arial"/>
          <w:color w:val="000000" w:themeColor="text1"/>
        </w:rPr>
        <w:t xml:space="preserve"> to apply for a position or interview for a position with the Town of Pelham, we will endeavor to make such </w:t>
      </w:r>
      <w:proofErr w:type="gramStart"/>
      <w:r w:rsidRPr="00172166">
        <w:rPr>
          <w:rFonts w:ascii="Arial" w:hAnsi="Arial" w:cs="Arial"/>
          <w:color w:val="000000" w:themeColor="text1"/>
        </w:rPr>
        <w:t>accommodations</w:t>
      </w:r>
      <w:proofErr w:type="gramEnd"/>
      <w:r w:rsidRPr="00172166">
        <w:rPr>
          <w:rFonts w:ascii="Arial" w:hAnsi="Arial" w:cs="Arial"/>
          <w:color w:val="000000" w:themeColor="text1"/>
        </w:rPr>
        <w:t>.</w:t>
      </w:r>
      <w:r>
        <w:rPr>
          <w:rFonts w:ascii="Arial" w:hAnsi="Arial" w:cs="Arial"/>
          <w:color w:val="000000" w:themeColor="text1"/>
        </w:rPr>
        <w:t xml:space="preserve"> </w:t>
      </w:r>
    </w:p>
    <w:p w14:paraId="1BE2C9EC" w14:textId="2E64D5F2" w:rsidR="00172166" w:rsidRPr="00172166" w:rsidRDefault="00172166" w:rsidP="00172166">
      <w:pPr>
        <w:rPr>
          <w:rFonts w:ascii="Arial" w:hAnsi="Arial" w:cs="Arial"/>
          <w:color w:val="000000" w:themeColor="text1"/>
        </w:rPr>
      </w:pPr>
      <w:r w:rsidRPr="00172166">
        <w:rPr>
          <w:rFonts w:ascii="Arial" w:hAnsi="Arial" w:cs="Arial"/>
          <w:color w:val="000000" w:themeColor="text1"/>
        </w:rPr>
        <w:t xml:space="preserve">The Town of Pelham does not use artificial intelligence to screen, assess or select applications in the recruitment process.  </w:t>
      </w:r>
    </w:p>
    <w:p w14:paraId="66692A37" w14:textId="77777777" w:rsidR="00172166" w:rsidRPr="00172166" w:rsidRDefault="00172166" w:rsidP="00172166">
      <w:pPr>
        <w:rPr>
          <w:rFonts w:ascii="Arial" w:hAnsi="Arial" w:cs="Arial"/>
          <w:color w:val="000000" w:themeColor="text1"/>
        </w:rPr>
      </w:pPr>
      <w:r w:rsidRPr="00172166">
        <w:rPr>
          <w:rFonts w:ascii="Arial" w:hAnsi="Arial" w:cs="Arial"/>
          <w:color w:val="000000" w:themeColor="text1"/>
        </w:rPr>
        <w:t xml:space="preserve">We thank each applicant for taking the time and effort to submit their resume, however, only candidates to be interviewed will be contacted. </w:t>
      </w:r>
    </w:p>
    <w:p w14:paraId="3AECF57F" w14:textId="2734DDB4" w:rsidR="00A551DA" w:rsidRDefault="00172166" w:rsidP="00A551DA">
      <w:r w:rsidRPr="00172166">
        <w:rPr>
          <w:rFonts w:ascii="Arial" w:hAnsi="Arial" w:cs="Arial"/>
          <w:color w:val="000000" w:themeColor="text1"/>
        </w:rPr>
        <w:t xml:space="preserve">In accordance with the </w:t>
      </w:r>
      <w:r w:rsidRPr="00172166">
        <w:rPr>
          <w:rFonts w:ascii="Arial" w:hAnsi="Arial" w:cs="Arial"/>
          <w:i/>
          <w:iCs/>
          <w:color w:val="000000" w:themeColor="text1"/>
        </w:rPr>
        <w:t>Municipal Freedom of Information &amp; Protection of Privacy Act</w:t>
      </w:r>
      <w:r w:rsidRPr="00172166">
        <w:rPr>
          <w:rFonts w:ascii="Arial" w:hAnsi="Arial" w:cs="Arial"/>
          <w:color w:val="000000" w:themeColor="text1"/>
        </w:rPr>
        <w:t xml:space="preserve">, all information is collected under the authority of the </w:t>
      </w:r>
      <w:r w:rsidRPr="00172166">
        <w:rPr>
          <w:rFonts w:ascii="Arial" w:hAnsi="Arial" w:cs="Arial"/>
          <w:i/>
          <w:iCs/>
          <w:color w:val="000000" w:themeColor="text1"/>
        </w:rPr>
        <w:t>Municipal Act, 2001</w:t>
      </w:r>
      <w:r w:rsidRPr="00172166">
        <w:rPr>
          <w:rFonts w:ascii="Arial" w:hAnsi="Arial" w:cs="Arial"/>
          <w:color w:val="000000" w:themeColor="text1"/>
        </w:rPr>
        <w:t xml:space="preserve">, and will only be used during the selection process for the subject posting. </w:t>
      </w:r>
    </w:p>
    <w:p w14:paraId="2F92CC46" w14:textId="77777777" w:rsidR="00A551DA" w:rsidRPr="00A551DA" w:rsidRDefault="00A551DA" w:rsidP="00A551DA"/>
    <w:sectPr w:rsidR="00A551DA" w:rsidRPr="00A551DA" w:rsidSect="00F3008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A6"/>
    <w:multiLevelType w:val="hybridMultilevel"/>
    <w:tmpl w:val="A306C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61305"/>
    <w:multiLevelType w:val="hybridMultilevel"/>
    <w:tmpl w:val="BB90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0A8"/>
    <w:multiLevelType w:val="hybridMultilevel"/>
    <w:tmpl w:val="8BE8C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B1816"/>
    <w:multiLevelType w:val="hybridMultilevel"/>
    <w:tmpl w:val="743C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52F7B"/>
    <w:multiLevelType w:val="hybridMultilevel"/>
    <w:tmpl w:val="9D123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81AB9"/>
    <w:multiLevelType w:val="hybridMultilevel"/>
    <w:tmpl w:val="A54AA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C1141"/>
    <w:multiLevelType w:val="hybridMultilevel"/>
    <w:tmpl w:val="1D025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F0227"/>
    <w:multiLevelType w:val="hybridMultilevel"/>
    <w:tmpl w:val="7A6CE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D779D"/>
    <w:multiLevelType w:val="hybridMultilevel"/>
    <w:tmpl w:val="23C47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A443C"/>
    <w:multiLevelType w:val="hybridMultilevel"/>
    <w:tmpl w:val="D6B20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D43D03"/>
    <w:multiLevelType w:val="hybridMultilevel"/>
    <w:tmpl w:val="B710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57349"/>
    <w:multiLevelType w:val="hybridMultilevel"/>
    <w:tmpl w:val="86B684C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834A3"/>
    <w:multiLevelType w:val="hybridMultilevel"/>
    <w:tmpl w:val="21308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3298A"/>
    <w:multiLevelType w:val="hybridMultilevel"/>
    <w:tmpl w:val="A040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006196">
    <w:abstractNumId w:val="11"/>
  </w:num>
  <w:num w:numId="2" w16cid:durableId="916279554">
    <w:abstractNumId w:val="0"/>
  </w:num>
  <w:num w:numId="3" w16cid:durableId="1508669283">
    <w:abstractNumId w:val="8"/>
  </w:num>
  <w:num w:numId="4" w16cid:durableId="2080401553">
    <w:abstractNumId w:val="5"/>
  </w:num>
  <w:num w:numId="5" w16cid:durableId="727188763">
    <w:abstractNumId w:val="7"/>
  </w:num>
  <w:num w:numId="6" w16cid:durableId="69155285">
    <w:abstractNumId w:val="12"/>
  </w:num>
  <w:num w:numId="7" w16cid:durableId="279801026">
    <w:abstractNumId w:val="6"/>
  </w:num>
  <w:num w:numId="8" w16cid:durableId="693727952">
    <w:abstractNumId w:val="2"/>
  </w:num>
  <w:num w:numId="9" w16cid:durableId="548608072">
    <w:abstractNumId w:val="4"/>
  </w:num>
  <w:num w:numId="10" w16cid:durableId="1539660310">
    <w:abstractNumId w:val="9"/>
  </w:num>
  <w:num w:numId="11" w16cid:durableId="817497145">
    <w:abstractNumId w:val="13"/>
  </w:num>
  <w:num w:numId="12" w16cid:durableId="429545135">
    <w:abstractNumId w:val="3"/>
  </w:num>
  <w:num w:numId="13" w16cid:durableId="802038623">
    <w:abstractNumId w:val="10"/>
  </w:num>
  <w:num w:numId="14" w16cid:durableId="181051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DA"/>
    <w:rsid w:val="00030C87"/>
    <w:rsid w:val="000676A5"/>
    <w:rsid w:val="00090880"/>
    <w:rsid w:val="000C5F7B"/>
    <w:rsid w:val="00110970"/>
    <w:rsid w:val="00172166"/>
    <w:rsid w:val="00244754"/>
    <w:rsid w:val="002C22ED"/>
    <w:rsid w:val="003772CD"/>
    <w:rsid w:val="003B2B94"/>
    <w:rsid w:val="003B53E1"/>
    <w:rsid w:val="003B5B46"/>
    <w:rsid w:val="003B7FAB"/>
    <w:rsid w:val="003D46C1"/>
    <w:rsid w:val="00401664"/>
    <w:rsid w:val="00436DD9"/>
    <w:rsid w:val="004B06AE"/>
    <w:rsid w:val="00550A50"/>
    <w:rsid w:val="00575913"/>
    <w:rsid w:val="00580342"/>
    <w:rsid w:val="005F1386"/>
    <w:rsid w:val="006F7E72"/>
    <w:rsid w:val="00731066"/>
    <w:rsid w:val="007A363C"/>
    <w:rsid w:val="007B5D6E"/>
    <w:rsid w:val="00853902"/>
    <w:rsid w:val="008E22C1"/>
    <w:rsid w:val="0094323B"/>
    <w:rsid w:val="00A551DA"/>
    <w:rsid w:val="00B139E4"/>
    <w:rsid w:val="00B57052"/>
    <w:rsid w:val="00B621A8"/>
    <w:rsid w:val="00B80BCC"/>
    <w:rsid w:val="00BA0334"/>
    <w:rsid w:val="00C35114"/>
    <w:rsid w:val="00CD04FE"/>
    <w:rsid w:val="00D267EA"/>
    <w:rsid w:val="00EA3366"/>
    <w:rsid w:val="00F3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E3DD"/>
  <w15:chartTrackingRefBased/>
  <w15:docId w15:val="{52B8893D-CA17-4659-BC47-4C0D3F66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6AE"/>
    <w:rPr>
      <w:color w:val="0563C1" w:themeColor="hyperlink"/>
      <w:u w:val="single"/>
    </w:rPr>
  </w:style>
  <w:style w:type="paragraph" w:styleId="ListParagraph">
    <w:name w:val="List Paragraph"/>
    <w:basedOn w:val="Normal"/>
    <w:uiPriority w:val="34"/>
    <w:qFormat/>
    <w:rsid w:val="004B06AE"/>
    <w:pPr>
      <w:ind w:left="720"/>
      <w:contextualSpacing/>
    </w:pPr>
  </w:style>
  <w:style w:type="character" w:styleId="UnresolvedMention">
    <w:name w:val="Unresolved Mention"/>
    <w:basedOn w:val="DefaultParagraphFont"/>
    <w:uiPriority w:val="99"/>
    <w:semiHidden/>
    <w:unhideWhenUsed/>
    <w:rsid w:val="00172166"/>
    <w:rPr>
      <w:color w:val="605E5C"/>
      <w:shd w:val="clear" w:color="auto" w:fill="E1DFDD"/>
    </w:rPr>
  </w:style>
  <w:style w:type="character" w:styleId="PlaceholderText">
    <w:name w:val="Placeholder Text"/>
    <w:basedOn w:val="DefaultParagraphFont"/>
    <w:uiPriority w:val="99"/>
    <w:semiHidden/>
    <w:rsid w:val="00CD04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lham.ca/career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6A71F2-1EBD-4E33-9A5A-89BCC79C05D2}"/>
      </w:docPartPr>
      <w:docPartBody>
        <w:p w:rsidR="00952940" w:rsidRDefault="00952940">
          <w:r w:rsidRPr="00775D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40"/>
    <w:rsid w:val="000676A5"/>
    <w:rsid w:val="00110970"/>
    <w:rsid w:val="003772CD"/>
    <w:rsid w:val="003D46C1"/>
    <w:rsid w:val="00401664"/>
    <w:rsid w:val="006B7312"/>
    <w:rsid w:val="00952940"/>
    <w:rsid w:val="00C35114"/>
    <w:rsid w:val="00D267EA"/>
    <w:rsid w:val="00F86A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9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Gillespie</dc:creator>
  <cp:keywords/>
  <dc:description/>
  <cp:lastModifiedBy>Leslie Gillespie</cp:lastModifiedBy>
  <cp:revision>5</cp:revision>
  <dcterms:created xsi:type="dcterms:W3CDTF">2026-04-20T17:02:00Z</dcterms:created>
  <dcterms:modified xsi:type="dcterms:W3CDTF">2026-05-08T15:35:00Z</dcterms:modified>
</cp:coreProperties>
</file>